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6779D"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w:hAnsi="Times" w:cs="Times"/>
          <w:b/>
          <w:bCs/>
        </w:rPr>
        <w:t xml:space="preserve">Family Therapy Center of Northern Virginia, </w:t>
      </w:r>
      <w:proofErr w:type="spellStart"/>
      <w:r w:rsidRPr="005B512D">
        <w:rPr>
          <w:rFonts w:ascii="Times" w:hAnsi="Times" w:cs="Times"/>
          <w:b/>
          <w:bCs/>
        </w:rPr>
        <w:t>llc</w:t>
      </w:r>
      <w:proofErr w:type="spellEnd"/>
      <w:r w:rsidRPr="005B512D">
        <w:rPr>
          <w:rFonts w:ascii="Times" w:hAnsi="Times" w:cs="Times"/>
          <w:b/>
          <w:bCs/>
        </w:rPr>
        <w:t xml:space="preserve"> (FTC) INFORMED CONSENT: Level One, Licensed Clinicians </w:t>
      </w:r>
    </w:p>
    <w:p w14:paraId="44879668"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 xml:space="preserve">Services provided are confidential from those outside of the treatment unit unless someone is in significant danger of hurting himself or others, if there is suspicion of child or elderly abuse, the abuse of a disabled adult, if there is a court order, or if there is written consent giving FTC permission to speak outside of the treatment team. If several members of the family are in treatment with FTC, information shared by one family member is not necessarily confidential from others in treatment unless so specified. ________ </w:t>
      </w:r>
      <w:r w:rsidRPr="005B512D">
        <w:rPr>
          <w:rFonts w:ascii="Times" w:hAnsi="Times" w:cs="Times"/>
          <w:b/>
          <w:bCs/>
        </w:rPr>
        <w:t xml:space="preserve">(Initial) </w:t>
      </w:r>
    </w:p>
    <w:p w14:paraId="20A1DB7D"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Children in treatment who are from separated/divorced homes wherein both parents</w:t>
      </w:r>
      <w:r w:rsidRPr="005B512D">
        <w:rPr>
          <w:rFonts w:ascii="MS Mincho" w:eastAsia="MS Mincho" w:hAnsi="MS Mincho" w:cs="MS Mincho"/>
        </w:rPr>
        <w:t> </w:t>
      </w:r>
      <w:r w:rsidRPr="005B512D">
        <w:rPr>
          <w:rFonts w:ascii="Times New Roman" w:hAnsi="Times New Roman" w:cs="Times New Roman"/>
        </w:rPr>
        <w:t>share legal custody, may not participate in therapy if one parent objects. Both parents need not be involved in</w:t>
      </w:r>
      <w:r w:rsidRPr="005B512D">
        <w:rPr>
          <w:rFonts w:ascii="MS Mincho" w:eastAsia="MS Mincho" w:hAnsi="MS Mincho" w:cs="MS Mincho"/>
        </w:rPr>
        <w:t> </w:t>
      </w:r>
      <w:r w:rsidRPr="005B512D">
        <w:rPr>
          <w:rFonts w:ascii="Times New Roman" w:hAnsi="Times New Roman" w:cs="Times New Roman"/>
        </w:rPr>
        <w:t xml:space="preserve">sessions for treatment to take place. ________ </w:t>
      </w:r>
      <w:r w:rsidRPr="005B512D">
        <w:rPr>
          <w:rFonts w:ascii="Times" w:hAnsi="Times" w:cs="Times"/>
          <w:b/>
          <w:bCs/>
        </w:rPr>
        <w:t xml:space="preserve">(Initial) </w:t>
      </w:r>
    </w:p>
    <w:p w14:paraId="7C6E1DBA"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 xml:space="preserve">Clinicians at FTC are private clinicians and use their own Tax Id #, etc. _________ </w:t>
      </w:r>
      <w:r w:rsidRPr="005B512D">
        <w:rPr>
          <w:rFonts w:ascii="Times" w:hAnsi="Times" w:cs="Times"/>
          <w:b/>
          <w:bCs/>
        </w:rPr>
        <w:t xml:space="preserve">(Initial) </w:t>
      </w:r>
    </w:p>
    <w:p w14:paraId="2777682D"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 xml:space="preserve">FTC does not submit to insurance companies. However, statements will be given to clients that will allow reimbursement from insurance if applicable. Please note that using insurance requires a Mental Health Diagnosis and some insurance companies require specific information about issues and progress. Initialing below gives FTC permission to release information when applicable. ________ </w:t>
      </w:r>
      <w:r w:rsidRPr="005B512D">
        <w:rPr>
          <w:rFonts w:ascii="Times" w:hAnsi="Times" w:cs="Times"/>
          <w:b/>
          <w:bCs/>
        </w:rPr>
        <w:t xml:space="preserve">(Initial) </w:t>
      </w:r>
    </w:p>
    <w:p w14:paraId="2AE446B6"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 xml:space="preserve">FTC does NOT offer on-call or after </w:t>
      </w:r>
      <w:proofErr w:type="gramStart"/>
      <w:r w:rsidRPr="005B512D">
        <w:rPr>
          <w:rFonts w:ascii="Times New Roman" w:hAnsi="Times New Roman" w:cs="Times New Roman"/>
        </w:rPr>
        <w:t>hours</w:t>
      </w:r>
      <w:proofErr w:type="gramEnd"/>
      <w:r w:rsidRPr="005B512D">
        <w:rPr>
          <w:rFonts w:ascii="Times New Roman" w:hAnsi="Times New Roman" w:cs="Times New Roman"/>
        </w:rPr>
        <w:t xml:space="preserve"> emergency services. In the event of an emergency, call 911 or go to the nearest emergency room for help. ________ </w:t>
      </w:r>
      <w:r w:rsidRPr="005B512D">
        <w:rPr>
          <w:rFonts w:ascii="Times" w:hAnsi="Times" w:cs="Times"/>
          <w:b/>
          <w:bCs/>
        </w:rPr>
        <w:t xml:space="preserve">(Initial) </w:t>
      </w:r>
    </w:p>
    <w:p w14:paraId="12798F15"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 xml:space="preserve">A patient privacy rights/HIPPA document was made available to you________ </w:t>
      </w:r>
      <w:r w:rsidRPr="005B512D">
        <w:rPr>
          <w:rFonts w:ascii="Times" w:hAnsi="Times" w:cs="Times"/>
          <w:b/>
          <w:bCs/>
        </w:rPr>
        <w:t xml:space="preserve">(Initial) </w:t>
      </w:r>
    </w:p>
    <w:p w14:paraId="5C72DFBC" w14:textId="77777777" w:rsidR="005B512D" w:rsidRDefault="005B512D" w:rsidP="005B512D">
      <w:pPr>
        <w:widowControl w:val="0"/>
        <w:autoSpaceDE w:val="0"/>
        <w:autoSpaceDN w:val="0"/>
        <w:adjustRightInd w:val="0"/>
        <w:spacing w:after="240" w:line="360" w:lineRule="atLeast"/>
        <w:rPr>
          <w:rFonts w:ascii="Times" w:hAnsi="Times" w:cs="Times"/>
          <w:b/>
          <w:bCs/>
        </w:rPr>
      </w:pPr>
      <w:r w:rsidRPr="005B512D">
        <w:rPr>
          <w:rFonts w:ascii="Times New Roman" w:hAnsi="Times New Roman" w:cs="Times New Roman"/>
        </w:rPr>
        <w:t>Fee Structure: Therapy Related________</w:t>
      </w:r>
      <w:r w:rsidRPr="005B512D">
        <w:rPr>
          <w:rFonts w:ascii="Times" w:hAnsi="Times" w:cs="Times"/>
          <w:b/>
          <w:bCs/>
        </w:rPr>
        <w:t xml:space="preserve">(Initial) </w:t>
      </w:r>
    </w:p>
    <w:p w14:paraId="3DFE1799" w14:textId="77777777" w:rsidR="00C84563" w:rsidRDefault="005B512D" w:rsidP="005B512D">
      <w:pPr>
        <w:widowControl w:val="0"/>
        <w:autoSpaceDE w:val="0"/>
        <w:autoSpaceDN w:val="0"/>
        <w:adjustRightInd w:val="0"/>
        <w:spacing w:after="240" w:line="360" w:lineRule="atLeast"/>
        <w:rPr>
          <w:rFonts w:ascii="Times" w:hAnsi="Times" w:cs="Times"/>
          <w:bCs/>
        </w:rPr>
      </w:pPr>
      <w:r w:rsidRPr="005B512D">
        <w:rPr>
          <w:rFonts w:ascii="Times" w:hAnsi="Times" w:cs="Times"/>
          <w:bCs/>
        </w:rPr>
        <w:t>Group Fee: $65.00 per session</w:t>
      </w:r>
    </w:p>
    <w:p w14:paraId="57DC1C6D" w14:textId="77777777" w:rsidR="00C84563" w:rsidRDefault="00C84563" w:rsidP="005B512D">
      <w:pPr>
        <w:widowControl w:val="0"/>
        <w:autoSpaceDE w:val="0"/>
        <w:autoSpaceDN w:val="0"/>
        <w:adjustRightInd w:val="0"/>
        <w:spacing w:after="240" w:line="360" w:lineRule="atLeast"/>
        <w:rPr>
          <w:rFonts w:ascii="Times" w:hAnsi="Times" w:cs="Times"/>
          <w:bCs/>
        </w:rPr>
      </w:pPr>
      <w:r>
        <w:rPr>
          <w:rFonts w:ascii="Times" w:hAnsi="Times" w:cs="Times"/>
          <w:bCs/>
        </w:rPr>
        <w:t>Parent Session: $90 for 30 min, $130 for 45-50 min</w:t>
      </w:r>
    </w:p>
    <w:p w14:paraId="323B6541" w14:textId="77777777" w:rsidR="00C84563" w:rsidRPr="00C84563" w:rsidRDefault="00C84563" w:rsidP="005B512D">
      <w:pPr>
        <w:widowControl w:val="0"/>
        <w:autoSpaceDE w:val="0"/>
        <w:autoSpaceDN w:val="0"/>
        <w:adjustRightInd w:val="0"/>
        <w:spacing w:after="240" w:line="360" w:lineRule="atLeast"/>
        <w:rPr>
          <w:rFonts w:ascii="Times" w:hAnsi="Times" w:cs="Times"/>
          <w:bCs/>
        </w:rPr>
      </w:pPr>
      <w:r>
        <w:rPr>
          <w:rFonts w:ascii="Times" w:hAnsi="Times" w:cs="Times"/>
          <w:bCs/>
        </w:rPr>
        <w:t>Phone Call with other professional i.e. other mental health provider, school personnel, family lawyer: $90 for 0-30 min, $130 for up to 50 min</w:t>
      </w:r>
      <w:bookmarkStart w:id="0" w:name="_GoBack"/>
      <w:bookmarkEnd w:id="0"/>
    </w:p>
    <w:p w14:paraId="2BA8386B"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t xml:space="preserve">FTC is using </w:t>
      </w:r>
      <w:proofErr w:type="spellStart"/>
      <w:r w:rsidRPr="005B512D">
        <w:rPr>
          <w:rFonts w:ascii="Times New Roman" w:hAnsi="Times New Roman" w:cs="Times New Roman"/>
        </w:rPr>
        <w:t>Cayan</w:t>
      </w:r>
      <w:proofErr w:type="spellEnd"/>
      <w:r w:rsidRPr="005B512D">
        <w:rPr>
          <w:rFonts w:ascii="Times New Roman" w:hAnsi="Times New Roman" w:cs="Times New Roman"/>
        </w:rPr>
        <w:t xml:space="preserve"> to store and process Master Card and Visa credit/debit cards. </w:t>
      </w:r>
      <w:proofErr w:type="spellStart"/>
      <w:r w:rsidRPr="005B512D">
        <w:rPr>
          <w:rFonts w:ascii="Times New Roman" w:hAnsi="Times New Roman" w:cs="Times New Roman"/>
        </w:rPr>
        <w:t>C</w:t>
      </w:r>
      <w:r>
        <w:rPr>
          <w:rFonts w:ascii="Times New Roman" w:hAnsi="Times New Roman" w:cs="Times New Roman"/>
        </w:rPr>
        <w:t>ayan</w:t>
      </w:r>
      <w:proofErr w:type="spellEnd"/>
      <w:r>
        <w:rPr>
          <w:rFonts w:ascii="Times New Roman" w:hAnsi="Times New Roman" w:cs="Times New Roman"/>
        </w:rPr>
        <w:t xml:space="preserve"> is PCI compliant. </w:t>
      </w:r>
      <w:r w:rsidRPr="005B512D">
        <w:rPr>
          <w:rFonts w:ascii="Times New Roman" w:hAnsi="Times New Roman" w:cs="Times New Roman"/>
        </w:rPr>
        <w:t xml:space="preserve">Checks are always accepted. ________ </w:t>
      </w:r>
      <w:r w:rsidRPr="005B512D">
        <w:rPr>
          <w:rFonts w:ascii="Times" w:hAnsi="Times" w:cs="Times"/>
          <w:b/>
          <w:bCs/>
        </w:rPr>
        <w:t xml:space="preserve">(Initial) </w:t>
      </w:r>
    </w:p>
    <w:p w14:paraId="6F89377C" w14:textId="77777777" w:rsidR="005B512D" w:rsidRDefault="005B512D" w:rsidP="005B512D">
      <w:pPr>
        <w:widowControl w:val="0"/>
        <w:autoSpaceDE w:val="0"/>
        <w:autoSpaceDN w:val="0"/>
        <w:adjustRightInd w:val="0"/>
        <w:spacing w:after="240" w:line="360" w:lineRule="atLeast"/>
        <w:rPr>
          <w:rFonts w:ascii="Times" w:hAnsi="Times" w:cs="Times"/>
          <w:b/>
          <w:bCs/>
        </w:rPr>
      </w:pPr>
      <w:r w:rsidRPr="005B512D">
        <w:rPr>
          <w:rFonts w:ascii="Times New Roman" w:hAnsi="Times New Roman" w:cs="Times New Roman"/>
        </w:rPr>
        <w:t xml:space="preserve">Fees: Written Reports for Court, Physicians, School &amp; Other________ </w:t>
      </w:r>
      <w:r w:rsidRPr="005B512D">
        <w:rPr>
          <w:rFonts w:ascii="Times" w:hAnsi="Times" w:cs="Times"/>
          <w:b/>
          <w:bCs/>
        </w:rPr>
        <w:t xml:space="preserve">(Initial) </w:t>
      </w:r>
    </w:p>
    <w:p w14:paraId="7E228F59" w14:textId="77777777" w:rsidR="005B512D" w:rsidRPr="005B512D" w:rsidRDefault="005B512D" w:rsidP="005B512D">
      <w:pPr>
        <w:widowControl w:val="0"/>
        <w:autoSpaceDE w:val="0"/>
        <w:autoSpaceDN w:val="0"/>
        <w:adjustRightInd w:val="0"/>
        <w:spacing w:after="240" w:line="360" w:lineRule="atLeast"/>
        <w:rPr>
          <w:rFonts w:ascii="Times" w:hAnsi="Times" w:cs="Times"/>
        </w:rPr>
      </w:pPr>
      <w:r w:rsidRPr="005B512D">
        <w:rPr>
          <w:rFonts w:ascii="Times New Roman" w:hAnsi="Times New Roman" w:cs="Times New Roman"/>
        </w:rPr>
        <w:lastRenderedPageBreak/>
        <w:t xml:space="preserve">Court/other reports take hours of organization and planning. The fees reflect time spent and the document produced. Insurance will likely NOT reimburse for reports. </w:t>
      </w:r>
    </w:p>
    <w:p w14:paraId="0EE23A8D" w14:textId="77777777" w:rsidR="005B512D" w:rsidRPr="005B512D" w:rsidRDefault="005B512D" w:rsidP="005B512D">
      <w:pPr>
        <w:widowControl w:val="0"/>
        <w:numPr>
          <w:ilvl w:val="0"/>
          <w:numId w:val="1"/>
        </w:numPr>
        <w:tabs>
          <w:tab w:val="left" w:pos="220"/>
          <w:tab w:val="left" w:pos="720"/>
        </w:tabs>
        <w:autoSpaceDE w:val="0"/>
        <w:autoSpaceDN w:val="0"/>
        <w:adjustRightInd w:val="0"/>
        <w:ind w:left="0" w:firstLine="0"/>
        <w:rPr>
          <w:rFonts w:ascii="Times" w:hAnsi="Times" w:cs="Times"/>
        </w:rPr>
      </w:pPr>
      <w:r w:rsidRPr="005B512D">
        <w:rPr>
          <w:rFonts w:ascii="Times New Roman" w:hAnsi="Times New Roman" w:cs="Times New Roman"/>
        </w:rPr>
        <w:t xml:space="preserve">One Page Document............$150 </w:t>
      </w:r>
      <w:r w:rsidRPr="005B512D">
        <w:rPr>
          <w:rFonts w:ascii="MS Mincho" w:eastAsia="MS Mincho" w:hAnsi="MS Mincho" w:cs="MS Mincho"/>
        </w:rPr>
        <w:t> </w:t>
      </w:r>
    </w:p>
    <w:p w14:paraId="17ECF862" w14:textId="77777777" w:rsidR="005B512D" w:rsidRPr="005B512D" w:rsidRDefault="005B512D" w:rsidP="005B512D">
      <w:pPr>
        <w:widowControl w:val="0"/>
        <w:numPr>
          <w:ilvl w:val="0"/>
          <w:numId w:val="1"/>
        </w:numPr>
        <w:tabs>
          <w:tab w:val="left" w:pos="220"/>
          <w:tab w:val="left" w:pos="720"/>
        </w:tabs>
        <w:autoSpaceDE w:val="0"/>
        <w:autoSpaceDN w:val="0"/>
        <w:adjustRightInd w:val="0"/>
        <w:ind w:left="0" w:firstLine="0"/>
        <w:rPr>
          <w:rFonts w:ascii="Times" w:hAnsi="Times" w:cs="Times"/>
        </w:rPr>
      </w:pPr>
      <w:r w:rsidRPr="005B512D">
        <w:rPr>
          <w:rFonts w:ascii="Times New Roman" w:hAnsi="Times New Roman" w:cs="Times New Roman"/>
        </w:rPr>
        <w:t xml:space="preserve">Two –Three Page Document.... $300 </w:t>
      </w:r>
      <w:r w:rsidRPr="005B512D">
        <w:rPr>
          <w:rFonts w:ascii="MS Mincho" w:eastAsia="MS Mincho" w:hAnsi="MS Mincho" w:cs="MS Mincho"/>
        </w:rPr>
        <w:t> </w:t>
      </w:r>
    </w:p>
    <w:p w14:paraId="7901942D" w14:textId="77777777" w:rsidR="005B512D" w:rsidRPr="005B512D" w:rsidRDefault="005B512D" w:rsidP="005B512D">
      <w:pPr>
        <w:widowControl w:val="0"/>
        <w:numPr>
          <w:ilvl w:val="0"/>
          <w:numId w:val="1"/>
        </w:numPr>
        <w:tabs>
          <w:tab w:val="left" w:pos="220"/>
          <w:tab w:val="left" w:pos="720"/>
        </w:tabs>
        <w:autoSpaceDE w:val="0"/>
        <w:autoSpaceDN w:val="0"/>
        <w:adjustRightInd w:val="0"/>
        <w:ind w:left="0" w:firstLine="0"/>
        <w:rPr>
          <w:rFonts w:ascii="Times" w:hAnsi="Times" w:cs="Times"/>
        </w:rPr>
      </w:pPr>
      <w:r w:rsidRPr="005B512D">
        <w:rPr>
          <w:rFonts w:ascii="Times New Roman" w:hAnsi="Times New Roman" w:cs="Times New Roman"/>
        </w:rPr>
        <w:t xml:space="preserve">Four –Five Page Document...$500 </w:t>
      </w:r>
      <w:r w:rsidRPr="005B512D">
        <w:rPr>
          <w:rFonts w:ascii="MS Mincho" w:eastAsia="MS Mincho" w:hAnsi="MS Mincho" w:cs="MS Mincho"/>
        </w:rPr>
        <w:t> </w:t>
      </w:r>
    </w:p>
    <w:p w14:paraId="4C9E749D" w14:textId="77777777" w:rsidR="005B512D" w:rsidRPr="005B512D" w:rsidRDefault="005B512D" w:rsidP="005B512D">
      <w:pPr>
        <w:widowControl w:val="0"/>
        <w:numPr>
          <w:ilvl w:val="0"/>
          <w:numId w:val="1"/>
        </w:numPr>
        <w:tabs>
          <w:tab w:val="left" w:pos="220"/>
          <w:tab w:val="left" w:pos="720"/>
        </w:tabs>
        <w:autoSpaceDE w:val="0"/>
        <w:autoSpaceDN w:val="0"/>
        <w:adjustRightInd w:val="0"/>
        <w:ind w:left="0" w:firstLine="0"/>
        <w:rPr>
          <w:rFonts w:ascii="Times" w:hAnsi="Times" w:cs="Times"/>
        </w:rPr>
      </w:pPr>
      <w:r w:rsidRPr="005B512D">
        <w:rPr>
          <w:rFonts w:ascii="Times New Roman" w:hAnsi="Times New Roman" w:cs="Times New Roman"/>
        </w:rPr>
        <w:t xml:space="preserve">Six –Seven Page Document......$750 </w:t>
      </w:r>
      <w:r w:rsidRPr="005B512D">
        <w:rPr>
          <w:rFonts w:ascii="MS Mincho" w:eastAsia="MS Mincho" w:hAnsi="MS Mincho" w:cs="MS Mincho"/>
        </w:rPr>
        <w:t> </w:t>
      </w:r>
    </w:p>
    <w:p w14:paraId="75EC8505" w14:textId="77777777" w:rsidR="005B512D" w:rsidRPr="005B512D" w:rsidRDefault="005B512D" w:rsidP="005B512D">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rPr>
      </w:pPr>
      <w:r w:rsidRPr="005B512D">
        <w:rPr>
          <w:rFonts w:ascii="Times New Roman" w:hAnsi="Times New Roman" w:cs="Times New Roman"/>
        </w:rPr>
        <w:t xml:space="preserve">$100 additional per every page over seven </w:t>
      </w:r>
      <w:r w:rsidRPr="005B512D">
        <w:rPr>
          <w:rFonts w:ascii="MS Mincho" w:eastAsia="MS Mincho" w:hAnsi="MS Mincho" w:cs="MS Mincho"/>
        </w:rPr>
        <w:t> </w:t>
      </w:r>
      <w:r w:rsidRPr="005B512D">
        <w:rPr>
          <w:rFonts w:ascii="Times New Roman" w:hAnsi="Times New Roman" w:cs="Times New Roman"/>
        </w:rPr>
        <w:t>Court Related Fees________</w:t>
      </w:r>
      <w:r w:rsidRPr="005B512D">
        <w:rPr>
          <w:rFonts w:ascii="Times" w:hAnsi="Times" w:cs="Times"/>
          <w:b/>
          <w:bCs/>
        </w:rPr>
        <w:t xml:space="preserve">(Initial) </w:t>
      </w:r>
      <w:r w:rsidRPr="005B512D">
        <w:rPr>
          <w:rFonts w:ascii="MS Mincho" w:eastAsia="MS Mincho" w:hAnsi="MS Mincho" w:cs="MS Mincho"/>
        </w:rPr>
        <w:t> </w:t>
      </w:r>
    </w:p>
    <w:p w14:paraId="0DB816CB" w14:textId="77777777" w:rsidR="005B512D" w:rsidRDefault="005B512D" w:rsidP="005B512D">
      <w:pPr>
        <w:widowControl w:val="0"/>
        <w:tabs>
          <w:tab w:val="left" w:pos="220"/>
          <w:tab w:val="left" w:pos="720"/>
        </w:tabs>
        <w:autoSpaceDE w:val="0"/>
        <w:autoSpaceDN w:val="0"/>
        <w:adjustRightInd w:val="0"/>
        <w:spacing w:after="320" w:line="360" w:lineRule="atLeast"/>
        <w:rPr>
          <w:rFonts w:ascii="MS Mincho" w:eastAsia="MS Mincho" w:hAnsi="MS Mincho" w:cs="MS Mincho"/>
        </w:rPr>
      </w:pPr>
      <w:r w:rsidRPr="005B512D">
        <w:rPr>
          <w:rFonts w:ascii="Times New Roman" w:hAnsi="Times New Roman" w:cs="Times New Roman"/>
        </w:rPr>
        <w:t xml:space="preserve">Attending </w:t>
      </w:r>
      <w:r w:rsidRPr="005B512D">
        <w:rPr>
          <w:rFonts w:ascii="Times New Roman" w:hAnsi="Times New Roman" w:cs="Times New Roman"/>
        </w:rPr>
        <w:t>court requires hours of preparation and organizing of information and requires that all other FTC counseling clients be cancelled for that day. Sometimes the therapist is asked to reveal sensitive information that may reflect poorly on the client or the parents of the client. Whenever possible, FTC prefers to NOT testify. If attendance in court is necessary, the fees are quite costly to accommodate the above stated information. Fees for court</w:t>
      </w:r>
      <w:r>
        <w:rPr>
          <w:rFonts w:ascii="Times New Roman" w:hAnsi="Times New Roman" w:cs="Times New Roman"/>
        </w:rPr>
        <w:t xml:space="preserve"> appearance and depositions</w:t>
      </w:r>
      <w:r w:rsidRPr="005B512D">
        <w:rPr>
          <w:rFonts w:ascii="Times New Roman" w:hAnsi="Times New Roman" w:cs="Times New Roman"/>
        </w:rPr>
        <w:t xml:space="preserve"> are for time spent, NOT for any testimony given or not given. Fees are as follows: </w:t>
      </w:r>
      <w:r w:rsidRPr="005B512D">
        <w:rPr>
          <w:rFonts w:ascii="MS Mincho" w:eastAsia="MS Mincho" w:hAnsi="MS Mincho" w:cs="MS Mincho"/>
        </w:rPr>
        <w:t> </w:t>
      </w:r>
      <w:r w:rsidRPr="005B512D">
        <w:rPr>
          <w:rFonts w:ascii="Times New Roman" w:hAnsi="Times New Roman" w:cs="Times New Roman"/>
        </w:rPr>
        <w:t>Each Day of Scheduled Court</w:t>
      </w:r>
      <w:r>
        <w:rPr>
          <w:rFonts w:ascii="Times New Roman" w:hAnsi="Times New Roman" w:cs="Times New Roman"/>
        </w:rPr>
        <w:t xml:space="preserve"> or deposition</w:t>
      </w:r>
      <w:r w:rsidRPr="005B512D">
        <w:rPr>
          <w:rFonts w:ascii="Times New Roman" w:hAnsi="Times New Roman" w:cs="Times New Roman"/>
        </w:rPr>
        <w:t xml:space="preserve">- Whether Testimony is Given..................$1,200 </w:t>
      </w:r>
      <w:r>
        <w:rPr>
          <w:rFonts w:ascii="Times New Roman" w:hAnsi="Times New Roman" w:cs="Times New Roman"/>
        </w:rPr>
        <w:t xml:space="preserve">If court/deposition is cancelled for any reason, the fee is NOT refundable. </w:t>
      </w:r>
    </w:p>
    <w:p w14:paraId="6A4F1487" w14:textId="77777777" w:rsidR="005B512D" w:rsidRDefault="005B512D" w:rsidP="005B512D">
      <w:pPr>
        <w:widowControl w:val="0"/>
        <w:tabs>
          <w:tab w:val="left" w:pos="220"/>
          <w:tab w:val="left" w:pos="720"/>
        </w:tabs>
        <w:autoSpaceDE w:val="0"/>
        <w:autoSpaceDN w:val="0"/>
        <w:adjustRightInd w:val="0"/>
        <w:spacing w:after="320" w:line="360" w:lineRule="atLeast"/>
        <w:rPr>
          <w:rFonts w:ascii="MS Mincho" w:eastAsia="MS Mincho" w:hAnsi="MS Mincho" w:cs="MS Mincho"/>
        </w:rPr>
      </w:pPr>
      <w:r w:rsidRPr="005B512D">
        <w:rPr>
          <w:rFonts w:ascii="Times New Roman" w:hAnsi="Times New Roman" w:cs="Times New Roman"/>
        </w:rPr>
        <w:t xml:space="preserve">See Reports Fee Schedule for additional fees should reports be needed for court as well. Court Fees are Due Ten Days in Advance of Court. </w:t>
      </w:r>
      <w:r w:rsidRPr="005B512D">
        <w:rPr>
          <w:rFonts w:ascii="MS Mincho" w:eastAsia="MS Mincho" w:hAnsi="MS Mincho" w:cs="MS Mincho"/>
        </w:rPr>
        <w:t> </w:t>
      </w:r>
    </w:p>
    <w:p w14:paraId="76D37461" w14:textId="77777777" w:rsidR="005B512D" w:rsidRDefault="005B512D" w:rsidP="005B512D">
      <w:pPr>
        <w:widowControl w:val="0"/>
        <w:tabs>
          <w:tab w:val="left" w:pos="220"/>
          <w:tab w:val="left" w:pos="720"/>
        </w:tabs>
        <w:autoSpaceDE w:val="0"/>
        <w:autoSpaceDN w:val="0"/>
        <w:adjustRightInd w:val="0"/>
        <w:spacing w:after="320" w:line="360" w:lineRule="atLeast"/>
        <w:rPr>
          <w:rFonts w:ascii="MS Mincho" w:eastAsia="MS Mincho" w:hAnsi="MS Mincho" w:cs="MS Mincho"/>
        </w:rPr>
      </w:pPr>
      <w:r w:rsidRPr="005B512D">
        <w:rPr>
          <w:rFonts w:ascii="Times" w:hAnsi="Times" w:cs="Times"/>
          <w:b/>
          <w:bCs/>
        </w:rPr>
        <w:t xml:space="preserve">I agree to the items listed in this informed consent. </w:t>
      </w:r>
      <w:r w:rsidRPr="005B512D">
        <w:rPr>
          <w:rFonts w:ascii="MS Mincho" w:eastAsia="MS Mincho" w:hAnsi="MS Mincho" w:cs="MS Mincho"/>
        </w:rPr>
        <w:t> </w:t>
      </w:r>
      <w:r w:rsidRPr="005B512D">
        <w:rPr>
          <w:rFonts w:ascii="Times New Roman" w:hAnsi="Times New Roman" w:cs="Times New Roman"/>
        </w:rPr>
        <w:t>x_________________________</w:t>
      </w:r>
      <w:r>
        <w:rPr>
          <w:rFonts w:ascii="Times New Roman" w:hAnsi="Times New Roman" w:cs="Times New Roman"/>
        </w:rPr>
        <w:t>_________ Printed Name of Parent</w:t>
      </w:r>
      <w:r w:rsidRPr="005B512D">
        <w:rPr>
          <w:rFonts w:ascii="Times New Roman" w:hAnsi="Times New Roman" w:cs="Times New Roman"/>
        </w:rPr>
        <w:t xml:space="preserve"> &amp; Date </w:t>
      </w:r>
      <w:r w:rsidRPr="005B512D">
        <w:rPr>
          <w:rFonts w:ascii="MS Mincho" w:eastAsia="MS Mincho" w:hAnsi="MS Mincho" w:cs="MS Mincho"/>
        </w:rPr>
        <w:t> </w:t>
      </w:r>
      <w:r w:rsidRPr="005B512D">
        <w:rPr>
          <w:rFonts w:ascii="Times New Roman" w:hAnsi="Times New Roman" w:cs="Times New Roman"/>
        </w:rPr>
        <w:t xml:space="preserve">x__________________________________ Signature </w:t>
      </w:r>
      <w:r>
        <w:rPr>
          <w:rFonts w:ascii="Times New Roman" w:hAnsi="Times New Roman" w:cs="Times New Roman"/>
        </w:rPr>
        <w:t>of Mother</w:t>
      </w:r>
      <w:r w:rsidRPr="005B512D">
        <w:rPr>
          <w:rFonts w:ascii="Times New Roman" w:hAnsi="Times New Roman" w:cs="Times New Roman"/>
        </w:rPr>
        <w:t xml:space="preserve"> </w:t>
      </w:r>
      <w:r w:rsidRPr="005B512D">
        <w:rPr>
          <w:rFonts w:ascii="MS Mincho" w:eastAsia="MS Mincho" w:hAnsi="MS Mincho" w:cs="MS Mincho"/>
        </w:rPr>
        <w:t> </w:t>
      </w:r>
    </w:p>
    <w:p w14:paraId="29249850" w14:textId="77777777" w:rsidR="005B512D" w:rsidRPr="005B512D" w:rsidRDefault="005B512D" w:rsidP="005B512D">
      <w:pPr>
        <w:widowControl w:val="0"/>
        <w:tabs>
          <w:tab w:val="left" w:pos="220"/>
          <w:tab w:val="left" w:pos="720"/>
        </w:tabs>
        <w:autoSpaceDE w:val="0"/>
        <w:autoSpaceDN w:val="0"/>
        <w:adjustRightInd w:val="0"/>
        <w:spacing w:after="320" w:line="360" w:lineRule="atLeast"/>
        <w:rPr>
          <w:rFonts w:ascii="Times New Roman" w:hAnsi="Times New Roman" w:cs="Times New Roman"/>
        </w:rPr>
      </w:pPr>
      <w:r w:rsidRPr="005B512D">
        <w:rPr>
          <w:rFonts w:ascii="MS Mincho" w:eastAsia="MS Mincho" w:hAnsi="MS Mincho" w:cs="MS Mincho"/>
        </w:rPr>
        <w:t> </w:t>
      </w:r>
      <w:r w:rsidRPr="005B512D">
        <w:rPr>
          <w:rFonts w:ascii="Times New Roman" w:hAnsi="Times New Roman" w:cs="Times New Roman"/>
        </w:rPr>
        <w:t>x_________________________</w:t>
      </w:r>
      <w:r>
        <w:rPr>
          <w:rFonts w:ascii="Times New Roman" w:hAnsi="Times New Roman" w:cs="Times New Roman"/>
        </w:rPr>
        <w:t>_________ Printed Name of Parent</w:t>
      </w:r>
      <w:r w:rsidRPr="005B512D">
        <w:rPr>
          <w:rFonts w:ascii="Times New Roman" w:hAnsi="Times New Roman" w:cs="Times New Roman"/>
        </w:rPr>
        <w:t xml:space="preserve"> &amp; Date </w:t>
      </w:r>
      <w:r w:rsidRPr="005B512D">
        <w:rPr>
          <w:rFonts w:ascii="MS Mincho" w:eastAsia="MS Mincho" w:hAnsi="MS Mincho" w:cs="MS Mincho"/>
        </w:rPr>
        <w:t> </w:t>
      </w:r>
      <w:r w:rsidRPr="005B512D">
        <w:rPr>
          <w:rFonts w:ascii="Times New Roman" w:hAnsi="Times New Roman" w:cs="Times New Roman"/>
        </w:rPr>
        <w:t xml:space="preserve">x__________________________________ Signature </w:t>
      </w:r>
      <w:r>
        <w:rPr>
          <w:rFonts w:ascii="Times New Roman" w:hAnsi="Times New Roman" w:cs="Times New Roman"/>
        </w:rPr>
        <w:t>of Father</w:t>
      </w:r>
      <w:r w:rsidRPr="005B512D">
        <w:rPr>
          <w:rFonts w:ascii="Times New Roman" w:hAnsi="Times New Roman" w:cs="Times New Roman"/>
        </w:rPr>
        <w:t xml:space="preserve"> </w:t>
      </w:r>
      <w:r w:rsidRPr="005B512D">
        <w:rPr>
          <w:rFonts w:ascii="MS Mincho" w:eastAsia="MS Mincho" w:hAnsi="MS Mincho" w:cs="MS Mincho"/>
        </w:rPr>
        <w:t> </w:t>
      </w:r>
    </w:p>
    <w:p w14:paraId="7BF3FE44" w14:textId="77777777" w:rsidR="003712C0" w:rsidRPr="005B512D" w:rsidRDefault="003712C0"/>
    <w:sectPr w:rsidR="003712C0" w:rsidRPr="005B512D" w:rsidSect="004E4E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2D"/>
    <w:rsid w:val="003712C0"/>
    <w:rsid w:val="005B512D"/>
    <w:rsid w:val="00743831"/>
    <w:rsid w:val="00911023"/>
    <w:rsid w:val="00C84563"/>
    <w:rsid w:val="00F47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D70F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Leggett</dc:creator>
  <cp:keywords/>
  <dc:description/>
  <cp:lastModifiedBy>Kenny Leggett</cp:lastModifiedBy>
  <cp:revision>1</cp:revision>
  <dcterms:created xsi:type="dcterms:W3CDTF">2017-05-28T23:00:00Z</dcterms:created>
  <dcterms:modified xsi:type="dcterms:W3CDTF">2017-05-28T23:13:00Z</dcterms:modified>
</cp:coreProperties>
</file>